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1AE5" w14:textId="77777777" w:rsidR="009A1599" w:rsidRDefault="009A1599" w:rsidP="009A1599">
      <w:pPr>
        <w:rPr>
          <w:b/>
          <w:lang w:val="en-US"/>
        </w:rPr>
      </w:pPr>
    </w:p>
    <w:p w14:paraId="45DD9B3B" w14:textId="77777777" w:rsidR="009A1599" w:rsidRDefault="009A1599" w:rsidP="009A1599">
      <w:pPr>
        <w:rPr>
          <w:b/>
          <w:lang w:val="en-US"/>
        </w:rPr>
      </w:pPr>
    </w:p>
    <w:p w14:paraId="2E43C043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ОТГОВОР – РАЗЯСНЕНИЕ ПО ДОКУМЕНТАЦИЯ</w:t>
      </w:r>
    </w:p>
    <w:p w14:paraId="7833902B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на основание чл.29, ал.2 от ЗОП</w:t>
      </w:r>
    </w:p>
    <w:p w14:paraId="6D2ECCE9" w14:textId="77777777" w:rsidR="009A1599" w:rsidRDefault="009A1599" w:rsidP="009A1599">
      <w:pPr>
        <w:rPr>
          <w:b/>
          <w:lang w:val="en-US"/>
        </w:rPr>
      </w:pPr>
    </w:p>
    <w:p w14:paraId="2AE97D87" w14:textId="77777777" w:rsidR="00815FAF" w:rsidRPr="00815FAF" w:rsidRDefault="00815FAF" w:rsidP="009A1599">
      <w:pPr>
        <w:rPr>
          <w:b/>
          <w:lang w:val="en-US"/>
        </w:rPr>
      </w:pPr>
    </w:p>
    <w:p w14:paraId="3777FA42" w14:textId="77777777" w:rsidR="009A1599" w:rsidRPr="009A1599" w:rsidRDefault="009A1599" w:rsidP="009A1599"/>
    <w:p w14:paraId="10C89A4F" w14:textId="6781081E" w:rsidR="009A1599" w:rsidRPr="009A1599" w:rsidRDefault="009A1599" w:rsidP="009A1599">
      <w:pPr>
        <w:rPr>
          <w:b/>
        </w:rPr>
      </w:pPr>
      <w:r w:rsidRPr="009A1599">
        <w:tab/>
      </w:r>
      <w:r w:rsidRPr="009A1599">
        <w:rPr>
          <w:b/>
        </w:rPr>
        <w:t xml:space="preserve">УВАЖАЕМИ </w:t>
      </w:r>
      <w:r w:rsidR="00B553D5">
        <w:rPr>
          <w:b/>
        </w:rPr>
        <w:t xml:space="preserve">ДАМИ И </w:t>
      </w:r>
      <w:r w:rsidRPr="009A1599">
        <w:rPr>
          <w:b/>
        </w:rPr>
        <w:t>ГОСПОДА,</w:t>
      </w:r>
    </w:p>
    <w:p w14:paraId="7AD4847D" w14:textId="77777777" w:rsidR="009A1599" w:rsidRPr="009A1599" w:rsidRDefault="009A1599" w:rsidP="009A1599">
      <w:pPr>
        <w:rPr>
          <w:b/>
        </w:rPr>
      </w:pPr>
    </w:p>
    <w:p w14:paraId="2BC79982" w14:textId="77777777" w:rsidR="00815FAF" w:rsidRPr="00815FAF" w:rsidRDefault="00815FAF" w:rsidP="00815FAF">
      <w:pPr>
        <w:jc w:val="both"/>
        <w:rPr>
          <w:rFonts w:eastAsiaTheme="minorEastAsia"/>
          <w:b/>
          <w:lang w:val="en-US"/>
        </w:rPr>
      </w:pPr>
      <w:bookmarkStart w:id="0" w:name="_Toc289204939"/>
      <w:bookmarkStart w:id="1" w:name="_Toc289204929"/>
    </w:p>
    <w:p w14:paraId="2358E8DE" w14:textId="77777777" w:rsidR="00815FAF" w:rsidRPr="00815FAF" w:rsidRDefault="00815FAF" w:rsidP="00815FAF">
      <w:pPr>
        <w:autoSpaceDE w:val="0"/>
        <w:autoSpaceDN w:val="0"/>
        <w:adjustRightInd w:val="0"/>
        <w:ind w:firstLine="720"/>
        <w:jc w:val="both"/>
        <w:rPr>
          <w:b/>
        </w:rPr>
      </w:pPr>
      <w:r w:rsidRPr="00815FAF">
        <w:t xml:space="preserve">Във връзка с постъпили въпроси по документация за участие в процедура за възлагане на обществена поръчка с предмет: </w:t>
      </w:r>
      <w:r w:rsidRPr="00815FAF">
        <w:rPr>
          <w:b/>
        </w:rPr>
        <w:t>“Изграждане на електронна платформа за управление на учебния процес и провеждане на иновативни електронни, уеб-базирани и дистанционни обучения”. Предметът на поръчката включва две обособени позиции: Обособена позиция 1: Изграждане на електронна платформа Обособена позиция 2: Доставка и инсталация на хардуерна платформа за виртуализация и софтуер за нея”</w:t>
      </w:r>
      <w:r w:rsidRPr="00815FAF">
        <w:rPr>
          <w:lang w:val="en-US"/>
        </w:rPr>
        <w:t xml:space="preserve">, </w:t>
      </w:r>
      <w:proofErr w:type="spellStart"/>
      <w:r w:rsidRPr="00815FAF">
        <w:rPr>
          <w:lang w:val="en-US"/>
        </w:rPr>
        <w:t>Ви</w:t>
      </w:r>
      <w:proofErr w:type="spellEnd"/>
      <w:r w:rsidRPr="00815FAF">
        <w:rPr>
          <w:lang w:val="en-US"/>
        </w:rPr>
        <w:t xml:space="preserve"> </w:t>
      </w:r>
      <w:proofErr w:type="spellStart"/>
      <w:r w:rsidRPr="00815FAF">
        <w:rPr>
          <w:lang w:val="en-US"/>
        </w:rPr>
        <w:t>даваме</w:t>
      </w:r>
      <w:proofErr w:type="spellEnd"/>
      <w:r w:rsidRPr="00815FAF">
        <w:rPr>
          <w:lang w:val="en-US"/>
        </w:rPr>
        <w:t xml:space="preserve"> </w:t>
      </w:r>
      <w:proofErr w:type="spellStart"/>
      <w:r w:rsidRPr="00815FAF">
        <w:rPr>
          <w:lang w:val="en-US"/>
        </w:rPr>
        <w:t>следните</w:t>
      </w:r>
      <w:proofErr w:type="spellEnd"/>
      <w:r w:rsidRPr="00815FAF">
        <w:rPr>
          <w:lang w:val="en-US"/>
        </w:rPr>
        <w:t xml:space="preserve"> </w:t>
      </w:r>
      <w:proofErr w:type="spellStart"/>
      <w:r w:rsidRPr="00815FAF">
        <w:rPr>
          <w:lang w:val="en-US"/>
        </w:rPr>
        <w:t>разяснения</w:t>
      </w:r>
      <w:proofErr w:type="spellEnd"/>
      <w:r w:rsidRPr="00815FAF">
        <w:rPr>
          <w:lang w:val="en-US"/>
        </w:rPr>
        <w:t>:</w:t>
      </w:r>
    </w:p>
    <w:p w14:paraId="24EA61EB" w14:textId="77777777" w:rsidR="00815FAF" w:rsidRPr="00815FAF" w:rsidRDefault="00815FAF" w:rsidP="00815FAF">
      <w:pPr>
        <w:jc w:val="both"/>
        <w:rPr>
          <w:rFonts w:eastAsiaTheme="minorEastAsia"/>
          <w:b/>
        </w:rPr>
      </w:pPr>
    </w:p>
    <w:p w14:paraId="4EBB42F8" w14:textId="77777777" w:rsidR="00815FAF" w:rsidRPr="00815FAF" w:rsidRDefault="00815FAF" w:rsidP="00815FAF">
      <w:pPr>
        <w:numPr>
          <w:ilvl w:val="0"/>
          <w:numId w:val="16"/>
        </w:numPr>
        <w:contextualSpacing/>
        <w:jc w:val="both"/>
        <w:rPr>
          <w:rFonts w:eastAsiaTheme="minorEastAsia"/>
          <w:b/>
        </w:rPr>
      </w:pPr>
      <w:r w:rsidRPr="00815FAF">
        <w:rPr>
          <w:rFonts w:eastAsiaTheme="minorEastAsia"/>
          <w:b/>
        </w:rPr>
        <w:t>Въпрос:</w:t>
      </w:r>
      <w:r w:rsidRPr="00815FAF">
        <w:rPr>
          <w:rFonts w:eastAsiaTheme="minorEastAsia"/>
          <w:b/>
          <w:lang w:val="en-US"/>
        </w:rPr>
        <w:t xml:space="preserve"> </w:t>
      </w:r>
      <w:r w:rsidRPr="00815FAF">
        <w:rPr>
          <w:rFonts w:eastAsiaTheme="minorEastAsia"/>
          <w:b/>
        </w:rPr>
        <w:t xml:space="preserve">Във връзка със зададените изисквания в т.3 „Доставка и пускане в експлоатация на дисков масив за съхранение на данни – 1 бр.“ глава „Детайлна спецификация на </w:t>
      </w:r>
      <w:proofErr w:type="spellStart"/>
      <w:r w:rsidRPr="00815FAF">
        <w:rPr>
          <w:rFonts w:eastAsiaTheme="minorEastAsia"/>
          <w:b/>
        </w:rPr>
        <w:t>клъстерна</w:t>
      </w:r>
      <w:proofErr w:type="spellEnd"/>
      <w:r w:rsidRPr="00815FAF">
        <w:rPr>
          <w:rFonts w:eastAsiaTheme="minorEastAsia"/>
          <w:b/>
        </w:rPr>
        <w:t xml:space="preserve"> система за виртуализация“ от Техническата спецификация към Обществена поръчка, бихме искали да уточните дали посочените по до-долу изисквания за лицензи се отнасят за дисковия масив или се отнасят за софтуера за виртуализация:</w:t>
      </w:r>
    </w:p>
    <w:p w14:paraId="010512B1" w14:textId="77777777" w:rsidR="00815FAF" w:rsidRPr="00815FAF" w:rsidRDefault="00815FAF" w:rsidP="00815FAF">
      <w:pPr>
        <w:ind w:left="720"/>
        <w:contextualSpacing/>
        <w:jc w:val="both"/>
        <w:rPr>
          <w:rFonts w:eastAsiaTheme="minorEastAsia"/>
          <w:b/>
        </w:rPr>
      </w:pPr>
    </w:p>
    <w:tbl>
      <w:tblPr>
        <w:tblW w:w="837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5818"/>
      </w:tblGrid>
      <w:tr w:rsidR="00815FAF" w:rsidRPr="00815FAF" w14:paraId="78978741" w14:textId="77777777" w:rsidTr="00815FAF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AC7AC" w14:textId="77777777" w:rsidR="00815FAF" w:rsidRPr="00815FAF" w:rsidRDefault="00815FAF" w:rsidP="00815FAF">
            <w:pPr>
              <w:ind w:left="720"/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>Включени лицензи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BAF43E" w14:textId="77777777" w:rsidR="00815FAF" w:rsidRPr="00815FAF" w:rsidRDefault="00815FAF" w:rsidP="00815FAF">
            <w:pPr>
              <w:ind w:left="720"/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>Дисковият масив да се достави със следните лицензи за функционалност за максималния дисков капацитет:</w:t>
            </w:r>
          </w:p>
          <w:p w14:paraId="5338BCE6" w14:textId="77777777" w:rsidR="00815FAF" w:rsidRPr="00815FAF" w:rsidRDefault="00815FAF" w:rsidP="00815FAF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 xml:space="preserve">Динамично LUN </w:t>
            </w:r>
            <w:proofErr w:type="spellStart"/>
            <w:r w:rsidRPr="00815FAF">
              <w:rPr>
                <w:rFonts w:eastAsiaTheme="minorEastAsia"/>
                <w:b/>
              </w:rPr>
              <w:t>провизиране</w:t>
            </w:r>
            <w:proofErr w:type="spellEnd"/>
            <w:r w:rsidRPr="00815FAF">
              <w:rPr>
                <w:rFonts w:eastAsiaTheme="minorEastAsia"/>
                <w:b/>
              </w:rPr>
              <w:t xml:space="preserve"> (</w:t>
            </w:r>
            <w:proofErr w:type="spellStart"/>
            <w:r w:rsidRPr="00815FAF">
              <w:rPr>
                <w:rFonts w:eastAsiaTheme="minorEastAsia"/>
                <w:b/>
              </w:rPr>
              <w:t>Thin</w:t>
            </w:r>
            <w:proofErr w:type="spellEnd"/>
            <w:r w:rsidRPr="00815FAF">
              <w:rPr>
                <w:rFonts w:eastAsiaTheme="minorEastAsia"/>
                <w:b/>
              </w:rPr>
              <w:t xml:space="preserve"> </w:t>
            </w:r>
            <w:proofErr w:type="spellStart"/>
            <w:r w:rsidRPr="00815FAF">
              <w:rPr>
                <w:rFonts w:eastAsiaTheme="minorEastAsia"/>
                <w:b/>
              </w:rPr>
              <w:t>Provisioning</w:t>
            </w:r>
            <w:proofErr w:type="spellEnd"/>
            <w:r w:rsidRPr="00815FAF">
              <w:rPr>
                <w:rFonts w:eastAsiaTheme="minorEastAsia"/>
                <w:b/>
              </w:rPr>
              <w:t>);</w:t>
            </w:r>
          </w:p>
          <w:p w14:paraId="42B39D3E" w14:textId="77777777" w:rsidR="00815FAF" w:rsidRPr="00815FAF" w:rsidRDefault="00815FAF" w:rsidP="00815FAF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>Създаване на локални копия тип “</w:t>
            </w:r>
            <w:proofErr w:type="spellStart"/>
            <w:r w:rsidRPr="00815FAF">
              <w:rPr>
                <w:rFonts w:eastAsiaTheme="minorEastAsia"/>
                <w:b/>
              </w:rPr>
              <w:t>clone‘</w:t>
            </w:r>
            <w:proofErr w:type="spellEnd"/>
            <w:r w:rsidRPr="00815FAF">
              <w:rPr>
                <w:rFonts w:eastAsiaTheme="minorEastAsia"/>
                <w:b/>
              </w:rPr>
              <w:t xml:space="preserve"> и “</w:t>
            </w:r>
            <w:proofErr w:type="spellStart"/>
            <w:r w:rsidRPr="00815FAF">
              <w:rPr>
                <w:rFonts w:eastAsiaTheme="minorEastAsia"/>
                <w:b/>
              </w:rPr>
              <w:t>snapshot</w:t>
            </w:r>
            <w:proofErr w:type="spellEnd"/>
            <w:r w:rsidRPr="00815FAF">
              <w:rPr>
                <w:rFonts w:eastAsiaTheme="minorEastAsia"/>
                <w:b/>
              </w:rPr>
              <w:t>”;</w:t>
            </w:r>
          </w:p>
          <w:p w14:paraId="7FA43D9E" w14:textId="77777777" w:rsidR="00815FAF" w:rsidRPr="00815FAF" w:rsidRDefault="00815FAF" w:rsidP="00815FAF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>Автоматично преразпределяне на данните при добавяне на нови дискове;</w:t>
            </w:r>
          </w:p>
          <w:p w14:paraId="5ADCDE64" w14:textId="77777777" w:rsidR="00815FAF" w:rsidRPr="00815FAF" w:rsidRDefault="00815FAF" w:rsidP="00815FAF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>Преместване на логически дялове (LUN) между различни RAID групи без прекъсване работата към хостовете (</w:t>
            </w:r>
            <w:proofErr w:type="spellStart"/>
            <w:r w:rsidRPr="00815FAF">
              <w:rPr>
                <w:rFonts w:eastAsiaTheme="minorEastAsia"/>
                <w:b/>
              </w:rPr>
              <w:t>Online</w:t>
            </w:r>
            <w:proofErr w:type="spellEnd"/>
            <w:r w:rsidRPr="00815FAF">
              <w:rPr>
                <w:rFonts w:eastAsiaTheme="minorEastAsia"/>
                <w:b/>
              </w:rPr>
              <w:t xml:space="preserve"> Data </w:t>
            </w:r>
            <w:proofErr w:type="spellStart"/>
            <w:r w:rsidRPr="00815FAF">
              <w:rPr>
                <w:rFonts w:eastAsiaTheme="minorEastAsia"/>
                <w:b/>
              </w:rPr>
              <w:t>and</w:t>
            </w:r>
            <w:proofErr w:type="spellEnd"/>
            <w:r w:rsidRPr="00815FAF">
              <w:rPr>
                <w:rFonts w:eastAsiaTheme="minorEastAsia"/>
                <w:b/>
              </w:rPr>
              <w:t xml:space="preserve"> </w:t>
            </w:r>
            <w:proofErr w:type="spellStart"/>
            <w:r w:rsidRPr="00815FAF">
              <w:rPr>
                <w:rFonts w:eastAsiaTheme="minorEastAsia"/>
                <w:b/>
              </w:rPr>
              <w:t>volume</w:t>
            </w:r>
            <w:proofErr w:type="spellEnd"/>
            <w:r w:rsidRPr="00815FAF">
              <w:rPr>
                <w:rFonts w:eastAsiaTheme="minorEastAsia"/>
                <w:b/>
              </w:rPr>
              <w:t xml:space="preserve"> </w:t>
            </w:r>
            <w:proofErr w:type="spellStart"/>
            <w:r w:rsidRPr="00815FAF">
              <w:rPr>
                <w:rFonts w:eastAsiaTheme="minorEastAsia"/>
                <w:b/>
              </w:rPr>
              <w:t>migration</w:t>
            </w:r>
            <w:proofErr w:type="spellEnd"/>
            <w:r w:rsidRPr="00815FAF">
              <w:rPr>
                <w:rFonts w:eastAsiaTheme="minorEastAsia"/>
                <w:b/>
              </w:rPr>
              <w:t>);</w:t>
            </w:r>
          </w:p>
          <w:p w14:paraId="664C963D" w14:textId="77777777" w:rsidR="00815FAF" w:rsidRPr="00815FAF" w:rsidRDefault="00815FAF" w:rsidP="00815FAF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>Автоматизирано преместване на блокове от данни между трите капацитетни слоя едновременно в зависимост от честотата на използване (най-често използваните върху по-бързи и производителни дискове, най-</w:t>
            </w:r>
            <w:r w:rsidRPr="00815FAF">
              <w:rPr>
                <w:rFonts w:eastAsiaTheme="minorEastAsia"/>
                <w:b/>
              </w:rPr>
              <w:lastRenderedPageBreak/>
              <w:t xml:space="preserve">рядко </w:t>
            </w:r>
            <w:proofErr w:type="spellStart"/>
            <w:r w:rsidRPr="00815FAF">
              <w:rPr>
                <w:rFonts w:eastAsiaTheme="minorEastAsia"/>
                <w:b/>
              </w:rPr>
              <w:t>изпозваните</w:t>
            </w:r>
            <w:proofErr w:type="spellEnd"/>
            <w:r w:rsidRPr="00815FAF">
              <w:rPr>
                <w:rFonts w:eastAsiaTheme="minorEastAsia"/>
                <w:b/>
              </w:rPr>
              <w:t xml:space="preserve"> върху бавни дискове), на ниво блок (</w:t>
            </w:r>
            <w:proofErr w:type="spellStart"/>
            <w:r w:rsidRPr="00815FAF">
              <w:rPr>
                <w:rFonts w:eastAsiaTheme="minorEastAsia"/>
                <w:b/>
              </w:rPr>
              <w:t>sub-LUN</w:t>
            </w:r>
            <w:proofErr w:type="spellEnd"/>
            <w:r w:rsidRPr="00815FAF">
              <w:rPr>
                <w:rFonts w:eastAsiaTheme="minorEastAsia"/>
                <w:b/>
              </w:rPr>
              <w:t xml:space="preserve"> </w:t>
            </w:r>
            <w:proofErr w:type="spellStart"/>
            <w:r w:rsidRPr="00815FAF">
              <w:rPr>
                <w:rFonts w:eastAsiaTheme="minorEastAsia"/>
                <w:b/>
              </w:rPr>
              <w:t>Automated</w:t>
            </w:r>
            <w:proofErr w:type="spellEnd"/>
            <w:r w:rsidRPr="00815FAF">
              <w:rPr>
                <w:rFonts w:eastAsiaTheme="minorEastAsia"/>
                <w:b/>
              </w:rPr>
              <w:t xml:space="preserve"> </w:t>
            </w:r>
            <w:proofErr w:type="spellStart"/>
            <w:r w:rsidRPr="00815FAF">
              <w:rPr>
                <w:rFonts w:eastAsiaTheme="minorEastAsia"/>
                <w:b/>
              </w:rPr>
              <w:t>Storage</w:t>
            </w:r>
            <w:proofErr w:type="spellEnd"/>
            <w:r w:rsidRPr="00815FAF">
              <w:rPr>
                <w:rFonts w:eastAsiaTheme="minorEastAsia"/>
                <w:b/>
              </w:rPr>
              <w:t xml:space="preserve"> </w:t>
            </w:r>
            <w:proofErr w:type="spellStart"/>
            <w:r w:rsidRPr="00815FAF">
              <w:rPr>
                <w:rFonts w:eastAsiaTheme="minorEastAsia"/>
                <w:b/>
              </w:rPr>
              <w:t>Tiering</w:t>
            </w:r>
            <w:proofErr w:type="spellEnd"/>
            <w:r w:rsidRPr="00815FAF">
              <w:rPr>
                <w:rFonts w:eastAsiaTheme="minorEastAsia"/>
                <w:b/>
              </w:rPr>
              <w:t>);</w:t>
            </w:r>
          </w:p>
          <w:p w14:paraId="232CA24A" w14:textId="77777777" w:rsidR="00815FAF" w:rsidRPr="00815FAF" w:rsidRDefault="00815FAF" w:rsidP="00815FAF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 xml:space="preserve">Функционалност за </w:t>
            </w:r>
            <w:proofErr w:type="spellStart"/>
            <w:r w:rsidRPr="00815FAF">
              <w:rPr>
                <w:rFonts w:eastAsiaTheme="minorEastAsia"/>
                <w:b/>
              </w:rPr>
              <w:t>приоритизация</w:t>
            </w:r>
            <w:proofErr w:type="spellEnd"/>
            <w:r w:rsidRPr="00815FAF">
              <w:rPr>
                <w:rFonts w:eastAsiaTheme="minorEastAsia"/>
                <w:b/>
              </w:rPr>
              <w:t xml:space="preserve"> на задачите (</w:t>
            </w:r>
            <w:proofErr w:type="spellStart"/>
            <w:r w:rsidRPr="00815FAF">
              <w:rPr>
                <w:rFonts w:eastAsiaTheme="minorEastAsia"/>
                <w:b/>
              </w:rPr>
              <w:t>QoS</w:t>
            </w:r>
            <w:proofErr w:type="spellEnd"/>
            <w:r w:rsidRPr="00815FAF">
              <w:rPr>
                <w:rFonts w:eastAsiaTheme="minorEastAsia"/>
                <w:b/>
              </w:rPr>
              <w:t>);</w:t>
            </w:r>
          </w:p>
          <w:p w14:paraId="025ABB97" w14:textId="77777777" w:rsidR="00815FAF" w:rsidRPr="00815FAF" w:rsidRDefault="00815FAF" w:rsidP="00815FAF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>Предоставяне информация за натоварването и производителността на системата, в реално време, както и изготвянето не исторически отчети (</w:t>
            </w:r>
            <w:proofErr w:type="spellStart"/>
            <w:r w:rsidRPr="00815FAF">
              <w:rPr>
                <w:rFonts w:eastAsiaTheme="minorEastAsia"/>
                <w:b/>
              </w:rPr>
              <w:t>Performance</w:t>
            </w:r>
            <w:proofErr w:type="spellEnd"/>
            <w:r w:rsidRPr="00815FAF">
              <w:rPr>
                <w:rFonts w:eastAsiaTheme="minorEastAsia"/>
                <w:b/>
              </w:rPr>
              <w:t xml:space="preserve"> </w:t>
            </w:r>
            <w:proofErr w:type="spellStart"/>
            <w:r w:rsidRPr="00815FAF">
              <w:rPr>
                <w:rFonts w:eastAsiaTheme="minorEastAsia"/>
                <w:b/>
              </w:rPr>
              <w:t>Reporting</w:t>
            </w:r>
            <w:proofErr w:type="spellEnd"/>
            <w:r w:rsidRPr="00815FAF">
              <w:rPr>
                <w:rFonts w:eastAsiaTheme="minorEastAsia"/>
                <w:b/>
              </w:rPr>
              <w:t>)</w:t>
            </w:r>
          </w:p>
          <w:p w14:paraId="6DDB4700" w14:textId="77777777" w:rsidR="00815FAF" w:rsidRPr="00815FAF" w:rsidRDefault="00815FAF" w:rsidP="00815FAF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 xml:space="preserve">Софтуер за автоматизирано създаване на консистентни копия на приложни данни за </w:t>
            </w:r>
            <w:proofErr w:type="spellStart"/>
            <w:r w:rsidRPr="00815FAF">
              <w:rPr>
                <w:rFonts w:eastAsiaTheme="minorEastAsia"/>
                <w:b/>
              </w:rPr>
              <w:t>VMware</w:t>
            </w:r>
            <w:proofErr w:type="spellEnd"/>
            <w:r w:rsidRPr="00815FAF">
              <w:rPr>
                <w:rFonts w:eastAsiaTheme="minorEastAsia"/>
                <w:b/>
              </w:rPr>
              <w:t xml:space="preserve">, Microsoft Exchange, SQL Server, SharePoint и </w:t>
            </w:r>
            <w:proofErr w:type="spellStart"/>
            <w:r w:rsidRPr="00815FAF">
              <w:rPr>
                <w:rFonts w:eastAsiaTheme="minorEastAsia"/>
                <w:b/>
              </w:rPr>
              <w:t>Oracle</w:t>
            </w:r>
            <w:proofErr w:type="spellEnd"/>
            <w:r w:rsidRPr="00815FAF">
              <w:rPr>
                <w:rFonts w:eastAsiaTheme="minorEastAsia"/>
                <w:b/>
              </w:rPr>
              <w:t xml:space="preserve"> с цел гарантирано възстановяване;</w:t>
            </w:r>
          </w:p>
          <w:p w14:paraId="103FBF38" w14:textId="77777777" w:rsidR="00815FAF" w:rsidRPr="00815FAF" w:rsidRDefault="00815FAF" w:rsidP="00815FAF">
            <w:pPr>
              <w:ind w:left="720"/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>Доставените лицензи за функционалност да бъдат за максималния капацитет (да бъде предоставен партиден номер и количество);</w:t>
            </w:r>
          </w:p>
        </w:tc>
      </w:tr>
    </w:tbl>
    <w:p w14:paraId="682CC67E" w14:textId="77777777" w:rsidR="00815FAF" w:rsidRPr="00815FAF" w:rsidRDefault="00815FAF" w:rsidP="00815FAF">
      <w:pPr>
        <w:ind w:left="720"/>
        <w:contextualSpacing/>
        <w:jc w:val="both"/>
        <w:rPr>
          <w:rFonts w:eastAsiaTheme="minorEastAsia"/>
          <w:b/>
        </w:rPr>
      </w:pPr>
    </w:p>
    <w:p w14:paraId="18C7AF9C" w14:textId="77777777" w:rsidR="00815FAF" w:rsidRPr="00815FAF" w:rsidRDefault="00815FAF" w:rsidP="00815FAF">
      <w:pPr>
        <w:jc w:val="both"/>
        <w:rPr>
          <w:rFonts w:eastAsiaTheme="minorEastAsia"/>
        </w:rPr>
      </w:pPr>
    </w:p>
    <w:p w14:paraId="3FA8B35C" w14:textId="77777777" w:rsidR="00815FAF" w:rsidRPr="00815FAF" w:rsidRDefault="00815FAF" w:rsidP="00815FAF">
      <w:pPr>
        <w:ind w:firstLine="360"/>
        <w:jc w:val="both"/>
        <w:rPr>
          <w:rFonts w:eastAsiaTheme="minorEastAsia"/>
          <w:b/>
        </w:rPr>
      </w:pPr>
    </w:p>
    <w:p w14:paraId="45F5B965" w14:textId="77777777" w:rsidR="00815FAF" w:rsidRPr="00815FAF" w:rsidRDefault="00815FAF" w:rsidP="00815FAF">
      <w:pPr>
        <w:ind w:firstLine="360"/>
        <w:jc w:val="both"/>
        <w:rPr>
          <w:rFonts w:eastAsiaTheme="minorEastAsia"/>
          <w:b/>
          <w:iCs/>
        </w:rPr>
      </w:pPr>
      <w:r w:rsidRPr="00815FAF">
        <w:rPr>
          <w:rFonts w:eastAsiaTheme="minorEastAsia"/>
          <w:b/>
        </w:rPr>
        <w:t>Отговор</w:t>
      </w:r>
      <w:r w:rsidRPr="00815FAF">
        <w:rPr>
          <w:rFonts w:eastAsiaTheme="minorEastAsia"/>
        </w:rPr>
        <w:t>:</w:t>
      </w:r>
      <w:r w:rsidRPr="00815FAF">
        <w:rPr>
          <w:rFonts w:ascii="Calibri" w:hAnsi="Calibri"/>
          <w:i/>
          <w:iCs/>
          <w:color w:val="1F497D"/>
          <w:sz w:val="22"/>
          <w:szCs w:val="22"/>
          <w:lang w:eastAsia="bg-BG"/>
        </w:rPr>
        <w:t xml:space="preserve"> </w:t>
      </w:r>
      <w:r w:rsidRPr="00815FAF">
        <w:rPr>
          <w:rFonts w:eastAsiaTheme="minorEastAsia"/>
          <w:b/>
          <w:iCs/>
        </w:rPr>
        <w:t>В изискването е посочено: "Дисковият масив да се достави със следните лицензи за функционалност за максималния дисков капацитет", т.е. се отнася до дисковия масив.</w:t>
      </w:r>
    </w:p>
    <w:p w14:paraId="7ED643E2" w14:textId="77777777" w:rsidR="00815FAF" w:rsidRPr="00815FAF" w:rsidRDefault="00815FAF" w:rsidP="00815FAF">
      <w:pPr>
        <w:jc w:val="both"/>
        <w:rPr>
          <w:rFonts w:eastAsiaTheme="minorEastAsia"/>
          <w:b/>
          <w:iCs/>
        </w:rPr>
      </w:pPr>
    </w:p>
    <w:p w14:paraId="7CF74064" w14:textId="77777777" w:rsidR="00815FAF" w:rsidRPr="00815FAF" w:rsidRDefault="00815FAF" w:rsidP="00815FAF">
      <w:pPr>
        <w:ind w:firstLine="360"/>
        <w:jc w:val="both"/>
        <w:rPr>
          <w:rFonts w:eastAsiaTheme="minorEastAsia"/>
          <w:b/>
          <w:iCs/>
        </w:rPr>
      </w:pPr>
    </w:p>
    <w:p w14:paraId="346E2FF2" w14:textId="77777777" w:rsidR="00815FAF" w:rsidRPr="00815FAF" w:rsidRDefault="00815FAF" w:rsidP="00815FAF">
      <w:pPr>
        <w:numPr>
          <w:ilvl w:val="0"/>
          <w:numId w:val="16"/>
        </w:numPr>
        <w:contextualSpacing/>
        <w:jc w:val="both"/>
        <w:rPr>
          <w:rFonts w:eastAsiaTheme="minorEastAsia"/>
          <w:b/>
        </w:rPr>
      </w:pPr>
      <w:r w:rsidRPr="00815FAF">
        <w:rPr>
          <w:rFonts w:eastAsiaTheme="minorEastAsia"/>
          <w:b/>
        </w:rPr>
        <w:t xml:space="preserve">Въпрос: Във връзка със зададените изисквания в т.3 „Доставка и пускане в експлоатация на дисков масив за съхранение на данни – 1 бр.“, глава „Детайлна спецификация на </w:t>
      </w:r>
      <w:proofErr w:type="spellStart"/>
      <w:r w:rsidRPr="00815FAF">
        <w:rPr>
          <w:rFonts w:eastAsiaTheme="minorEastAsia"/>
          <w:b/>
        </w:rPr>
        <w:t>клъстерна</w:t>
      </w:r>
      <w:proofErr w:type="spellEnd"/>
      <w:r w:rsidRPr="00815FAF">
        <w:rPr>
          <w:rFonts w:eastAsiaTheme="minorEastAsia"/>
          <w:b/>
        </w:rPr>
        <w:t xml:space="preserve"> система за виртуализация“ от Техническата спецификация към Обществена поръчка, бихме искали да уточните дали описаните по-долу операционни системи се предоставят (включително доставят и инсталират) от Възложителя, или следва да се доставят и инсталират от изпълнителя на Обществената поръчка:</w:t>
      </w:r>
    </w:p>
    <w:p w14:paraId="023214E2" w14:textId="77777777" w:rsidR="00815FAF" w:rsidRPr="00815FAF" w:rsidRDefault="00815FAF" w:rsidP="00815FAF">
      <w:pPr>
        <w:ind w:left="720"/>
        <w:contextualSpacing/>
        <w:jc w:val="both"/>
        <w:rPr>
          <w:rFonts w:eastAsiaTheme="minorEastAsia"/>
          <w:b/>
        </w:rPr>
      </w:pPr>
    </w:p>
    <w:p w14:paraId="5657DDE5" w14:textId="77777777" w:rsidR="00815FAF" w:rsidRPr="00815FAF" w:rsidRDefault="00815FAF" w:rsidP="00815FAF">
      <w:pPr>
        <w:ind w:left="720"/>
        <w:contextualSpacing/>
        <w:jc w:val="both"/>
        <w:rPr>
          <w:rFonts w:eastAsiaTheme="minorEastAsia"/>
          <w:b/>
        </w:rPr>
      </w:pPr>
    </w:p>
    <w:tbl>
      <w:tblPr>
        <w:tblW w:w="837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5818"/>
      </w:tblGrid>
      <w:tr w:rsidR="00815FAF" w:rsidRPr="00815FAF" w14:paraId="5E47861A" w14:textId="77777777" w:rsidTr="00815FAF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7217" w14:textId="77777777" w:rsidR="00815FAF" w:rsidRPr="00815FAF" w:rsidRDefault="00815FAF" w:rsidP="00815FAF">
            <w:pPr>
              <w:ind w:left="720"/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>Поддръжка на операционни системи на хостовете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D82F3" w14:textId="77777777" w:rsidR="00815FAF" w:rsidRPr="00815FAF" w:rsidRDefault="00815FAF" w:rsidP="00815FAF">
            <w:pPr>
              <w:numPr>
                <w:ilvl w:val="0"/>
                <w:numId w:val="18"/>
              </w:numPr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 xml:space="preserve">Microsoft Windows 2008 &amp; 2012 Server; </w:t>
            </w:r>
          </w:p>
          <w:p w14:paraId="0F45464C" w14:textId="77777777" w:rsidR="00815FAF" w:rsidRPr="00815FAF" w:rsidRDefault="00815FAF" w:rsidP="00815FAF">
            <w:pPr>
              <w:numPr>
                <w:ilvl w:val="0"/>
                <w:numId w:val="18"/>
              </w:numPr>
              <w:contextualSpacing/>
              <w:jc w:val="both"/>
              <w:rPr>
                <w:rFonts w:eastAsiaTheme="minorEastAsia"/>
                <w:b/>
              </w:rPr>
            </w:pPr>
            <w:proofErr w:type="spellStart"/>
            <w:r w:rsidRPr="00815FAF">
              <w:rPr>
                <w:rFonts w:eastAsiaTheme="minorEastAsia"/>
                <w:b/>
              </w:rPr>
              <w:t>Linux</w:t>
            </w:r>
            <w:proofErr w:type="spellEnd"/>
            <w:r w:rsidRPr="00815FAF">
              <w:rPr>
                <w:rFonts w:eastAsiaTheme="minorEastAsia"/>
                <w:b/>
              </w:rPr>
              <w:t xml:space="preserve">: SLES, RHEL; </w:t>
            </w:r>
          </w:p>
          <w:p w14:paraId="6FA696EA" w14:textId="77777777" w:rsidR="00815FAF" w:rsidRPr="00815FAF" w:rsidRDefault="00815FAF" w:rsidP="00815FAF">
            <w:pPr>
              <w:numPr>
                <w:ilvl w:val="0"/>
                <w:numId w:val="18"/>
              </w:numPr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 xml:space="preserve">HP-UX; </w:t>
            </w:r>
          </w:p>
          <w:p w14:paraId="64F88FE2" w14:textId="77777777" w:rsidR="00815FAF" w:rsidRPr="00815FAF" w:rsidRDefault="00815FAF" w:rsidP="00815FAF">
            <w:pPr>
              <w:numPr>
                <w:ilvl w:val="0"/>
                <w:numId w:val="18"/>
              </w:numPr>
              <w:contextualSpacing/>
              <w:jc w:val="both"/>
              <w:rPr>
                <w:rFonts w:eastAsiaTheme="minorEastAsia"/>
                <w:b/>
              </w:rPr>
            </w:pPr>
            <w:r w:rsidRPr="00815FAF">
              <w:rPr>
                <w:rFonts w:eastAsiaTheme="minorEastAsia"/>
                <w:b/>
              </w:rPr>
              <w:t>IBM AIX;</w:t>
            </w:r>
          </w:p>
          <w:p w14:paraId="2EB4BB20" w14:textId="77777777" w:rsidR="00815FAF" w:rsidRPr="00815FAF" w:rsidRDefault="00815FAF" w:rsidP="00815FAF">
            <w:pPr>
              <w:numPr>
                <w:ilvl w:val="0"/>
                <w:numId w:val="18"/>
              </w:numPr>
              <w:contextualSpacing/>
              <w:jc w:val="both"/>
              <w:rPr>
                <w:rFonts w:eastAsiaTheme="minorEastAsia"/>
                <w:b/>
              </w:rPr>
            </w:pPr>
            <w:proofErr w:type="spellStart"/>
            <w:r w:rsidRPr="00815FAF">
              <w:rPr>
                <w:rFonts w:eastAsiaTheme="minorEastAsia"/>
                <w:b/>
              </w:rPr>
              <w:t>VMware</w:t>
            </w:r>
            <w:proofErr w:type="spellEnd"/>
            <w:r w:rsidRPr="00815FAF">
              <w:rPr>
                <w:rFonts w:eastAsiaTheme="minorEastAsia"/>
                <w:b/>
              </w:rPr>
              <w:t xml:space="preserve"> </w:t>
            </w:r>
            <w:proofErr w:type="spellStart"/>
            <w:r w:rsidRPr="00815FAF">
              <w:rPr>
                <w:rFonts w:eastAsiaTheme="minorEastAsia"/>
                <w:b/>
              </w:rPr>
              <w:t>vSphere</w:t>
            </w:r>
            <w:proofErr w:type="spellEnd"/>
            <w:r w:rsidRPr="00815FAF">
              <w:rPr>
                <w:rFonts w:eastAsiaTheme="minorEastAsia"/>
                <w:b/>
              </w:rPr>
              <w:t>;</w:t>
            </w:r>
          </w:p>
          <w:p w14:paraId="667B9549" w14:textId="77777777" w:rsidR="00815FAF" w:rsidRPr="00815FAF" w:rsidRDefault="00815FAF" w:rsidP="00815FAF">
            <w:pPr>
              <w:numPr>
                <w:ilvl w:val="0"/>
                <w:numId w:val="18"/>
              </w:numPr>
              <w:contextualSpacing/>
              <w:jc w:val="both"/>
              <w:rPr>
                <w:rFonts w:eastAsiaTheme="minorEastAsia"/>
                <w:b/>
              </w:rPr>
            </w:pPr>
            <w:proofErr w:type="spellStart"/>
            <w:r w:rsidRPr="00815FAF">
              <w:rPr>
                <w:rFonts w:eastAsiaTheme="minorEastAsia"/>
                <w:b/>
              </w:rPr>
              <w:t>Citrix</w:t>
            </w:r>
            <w:proofErr w:type="spellEnd"/>
            <w:r w:rsidRPr="00815FAF">
              <w:rPr>
                <w:rFonts w:eastAsiaTheme="minorEastAsia"/>
                <w:b/>
              </w:rPr>
              <w:t xml:space="preserve"> </w:t>
            </w:r>
            <w:proofErr w:type="spellStart"/>
            <w:r w:rsidRPr="00815FAF">
              <w:rPr>
                <w:rFonts w:eastAsiaTheme="minorEastAsia"/>
                <w:b/>
              </w:rPr>
              <w:t>XenServer</w:t>
            </w:r>
            <w:proofErr w:type="spellEnd"/>
            <w:r w:rsidRPr="00815FAF">
              <w:rPr>
                <w:rFonts w:eastAsiaTheme="minorEastAsia"/>
                <w:b/>
              </w:rPr>
              <w:t>;</w:t>
            </w:r>
          </w:p>
          <w:p w14:paraId="2E1B097B" w14:textId="77777777" w:rsidR="00815FAF" w:rsidRPr="00815FAF" w:rsidRDefault="00815FAF" w:rsidP="00815FAF">
            <w:pPr>
              <w:numPr>
                <w:ilvl w:val="0"/>
                <w:numId w:val="18"/>
              </w:numPr>
              <w:contextualSpacing/>
              <w:jc w:val="both"/>
              <w:rPr>
                <w:rFonts w:eastAsiaTheme="minorEastAsia"/>
                <w:b/>
              </w:rPr>
            </w:pPr>
            <w:proofErr w:type="spellStart"/>
            <w:r w:rsidRPr="00815FAF">
              <w:rPr>
                <w:rFonts w:eastAsiaTheme="minorEastAsia"/>
                <w:b/>
              </w:rPr>
              <w:t>Solaris</w:t>
            </w:r>
            <w:proofErr w:type="spellEnd"/>
            <w:r w:rsidRPr="00815FAF">
              <w:rPr>
                <w:rFonts w:eastAsiaTheme="minorEastAsia"/>
                <w:b/>
              </w:rPr>
              <w:t>;</w:t>
            </w:r>
          </w:p>
        </w:tc>
      </w:tr>
    </w:tbl>
    <w:p w14:paraId="78F08C27" w14:textId="77777777" w:rsidR="00815FAF" w:rsidRDefault="00815FAF" w:rsidP="00815FAF">
      <w:pPr>
        <w:jc w:val="both"/>
        <w:rPr>
          <w:rFonts w:eastAsiaTheme="minorEastAsia"/>
          <w:b/>
        </w:rPr>
      </w:pPr>
    </w:p>
    <w:p w14:paraId="5BB88055" w14:textId="77777777" w:rsidR="00815FAF" w:rsidRPr="00815FAF" w:rsidRDefault="00815FAF" w:rsidP="00815FAF">
      <w:pPr>
        <w:jc w:val="both"/>
        <w:rPr>
          <w:rFonts w:eastAsiaTheme="minorEastAsia"/>
          <w:b/>
        </w:rPr>
      </w:pPr>
    </w:p>
    <w:p w14:paraId="3F3DA5E9" w14:textId="77777777" w:rsidR="00815FAF" w:rsidRPr="00815FAF" w:rsidRDefault="00815FAF" w:rsidP="00815FAF">
      <w:pPr>
        <w:ind w:firstLine="360"/>
        <w:jc w:val="both"/>
        <w:rPr>
          <w:rFonts w:asciiTheme="minorHAnsi" w:eastAsiaTheme="minorEastAsia" w:hAnsiTheme="minorHAnsi" w:cstheme="minorBidi"/>
          <w:b/>
        </w:rPr>
      </w:pPr>
      <w:r w:rsidRPr="00815FAF">
        <w:rPr>
          <w:rFonts w:asciiTheme="minorHAnsi" w:eastAsiaTheme="minorEastAsia" w:hAnsiTheme="minorHAnsi" w:cstheme="minorBidi"/>
          <w:b/>
        </w:rPr>
        <w:lastRenderedPageBreak/>
        <w:t xml:space="preserve">Отговор: </w:t>
      </w:r>
      <w:r w:rsidRPr="00815FAF">
        <w:rPr>
          <w:rFonts w:asciiTheme="minorHAnsi" w:eastAsiaTheme="minorEastAsia" w:hAnsiTheme="minorHAnsi" w:cstheme="minorBidi"/>
          <w:b/>
          <w:iCs/>
        </w:rPr>
        <w:t>В изискването е посочено: "Поддръжка на операционни системи на хостовете", т.е. изисква се гарантиране, че доставеният дисков масив ще работи безпрепятствено под управлението на изброените операционни системи.“</w:t>
      </w:r>
    </w:p>
    <w:p w14:paraId="3B12AB4B" w14:textId="77777777" w:rsidR="00815FAF" w:rsidRPr="00815FAF" w:rsidRDefault="00815FAF" w:rsidP="00815FAF">
      <w:pPr>
        <w:ind w:firstLine="360"/>
        <w:jc w:val="both"/>
        <w:rPr>
          <w:rFonts w:asciiTheme="minorHAnsi" w:eastAsiaTheme="minorEastAsia" w:hAnsiTheme="minorHAnsi" w:cstheme="minorBidi"/>
          <w:b/>
        </w:rPr>
      </w:pPr>
    </w:p>
    <w:p w14:paraId="0435F6D5" w14:textId="77777777" w:rsidR="0098483C" w:rsidRPr="009A1599" w:rsidRDefault="0098483C" w:rsidP="00B553D5">
      <w:pPr>
        <w:jc w:val="both"/>
        <w:rPr>
          <w:b/>
        </w:rPr>
      </w:pPr>
    </w:p>
    <w:bookmarkEnd w:id="0"/>
    <w:bookmarkEnd w:id="1"/>
    <w:p w14:paraId="0033EEE2" w14:textId="5A816C59" w:rsidR="00EC5864" w:rsidRPr="00440D29" w:rsidRDefault="00815FAF" w:rsidP="00440D29">
      <w:pPr>
        <w:ind w:left="1440"/>
        <w:rPr>
          <w:b/>
        </w:rPr>
      </w:pPr>
      <w:r>
        <w:rPr>
          <w:b/>
        </w:rPr>
        <w:t xml:space="preserve">ЗА </w:t>
      </w:r>
      <w:r w:rsidR="00440D29" w:rsidRPr="00440D29">
        <w:rPr>
          <w:b/>
        </w:rPr>
        <w:t xml:space="preserve">ИЗПЪЛНИТЕЛЕН ДИРЕКТОР НА </w:t>
      </w:r>
    </w:p>
    <w:p w14:paraId="5FAC992C" w14:textId="40CF32FE" w:rsidR="00440D29" w:rsidRPr="00440D29" w:rsidRDefault="00440D29" w:rsidP="00440D29">
      <w:pPr>
        <w:ind w:left="1440"/>
        <w:rPr>
          <w:b/>
        </w:rPr>
      </w:pPr>
      <w:r w:rsidRPr="00440D29">
        <w:rPr>
          <w:b/>
        </w:rPr>
        <w:t>ИНСТИТУТА ПО ПУБЛИЧНА АДМИНИСТРАЦИЯ:</w:t>
      </w:r>
    </w:p>
    <w:p w14:paraId="0BAE8273" w14:textId="77777777" w:rsidR="00440D29" w:rsidRPr="00440D29" w:rsidRDefault="00440D29" w:rsidP="00440D29">
      <w:pPr>
        <w:ind w:left="1440"/>
        <w:rPr>
          <w:b/>
        </w:rPr>
      </w:pPr>
    </w:p>
    <w:p w14:paraId="67E42378" w14:textId="77777777" w:rsidR="00440D29" w:rsidRPr="00440D29" w:rsidRDefault="00440D29" w:rsidP="00440D29">
      <w:pPr>
        <w:ind w:left="1440"/>
        <w:rPr>
          <w:b/>
        </w:rPr>
      </w:pPr>
    </w:p>
    <w:p w14:paraId="136040AE" w14:textId="77777777" w:rsidR="00815FAF" w:rsidRDefault="003D408A" w:rsidP="00440D29">
      <w:pPr>
        <w:ind w:left="5760"/>
        <w:rPr>
          <w:b/>
        </w:rPr>
      </w:pPr>
      <w:r w:rsidRPr="003D408A">
        <w:rPr>
          <w:b/>
        </w:rPr>
        <w:t xml:space="preserve">                                                 </w:t>
      </w:r>
    </w:p>
    <w:p w14:paraId="0CE173AD" w14:textId="6E9E1C7D" w:rsidR="00440D29" w:rsidRDefault="003D408A" w:rsidP="00815FAF">
      <w:pPr>
        <w:ind w:left="3600" w:firstLine="720"/>
        <w:rPr>
          <w:b/>
        </w:rPr>
      </w:pPr>
      <w:r w:rsidRPr="003D408A">
        <w:rPr>
          <w:b/>
        </w:rPr>
        <w:t>/п./</w:t>
      </w:r>
    </w:p>
    <w:p w14:paraId="3631B3B2" w14:textId="785992DD" w:rsidR="00440D29" w:rsidRPr="00440D29" w:rsidRDefault="00815FAF" w:rsidP="00815FAF">
      <w:pPr>
        <w:ind w:left="3600"/>
        <w:rPr>
          <w:b/>
        </w:rPr>
      </w:pPr>
      <w:r>
        <w:rPr>
          <w:b/>
        </w:rPr>
        <w:t xml:space="preserve">/Христинка Микова – упълномощена със Заповед № РД 10-63 от 05.09.2014 г. на </w:t>
      </w:r>
      <w:bookmarkStart w:id="2" w:name="_GoBack"/>
      <w:bookmarkEnd w:id="2"/>
      <w:r>
        <w:rPr>
          <w:b/>
        </w:rPr>
        <w:t>Изпълнителния директор на ИПА/</w:t>
      </w:r>
    </w:p>
    <w:sectPr w:rsidR="00440D29" w:rsidRPr="00440D29" w:rsidSect="00EA27C2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FBA9B" w14:textId="77777777" w:rsidR="00322C3A" w:rsidRDefault="00322C3A" w:rsidP="00976752">
      <w:r>
        <w:separator/>
      </w:r>
    </w:p>
  </w:endnote>
  <w:endnote w:type="continuationSeparator" w:id="0">
    <w:p w14:paraId="35A583A8" w14:textId="77777777" w:rsidR="00322C3A" w:rsidRDefault="00322C3A" w:rsidP="009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513B" w14:textId="77777777" w:rsidR="00976752" w:rsidRPr="00976752" w:rsidRDefault="00976752" w:rsidP="00976752">
    <w:pPr>
      <w:pStyle w:val="Footer"/>
      <w:spacing w:after="0" w:line="240" w:lineRule="auto"/>
      <w:jc w:val="center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0ADEF" w14:textId="77777777" w:rsidR="00322C3A" w:rsidRDefault="00322C3A" w:rsidP="00976752">
      <w:r>
        <w:separator/>
      </w:r>
    </w:p>
  </w:footnote>
  <w:footnote w:type="continuationSeparator" w:id="0">
    <w:p w14:paraId="04EC25DA" w14:textId="77777777" w:rsidR="00322C3A" w:rsidRDefault="00322C3A" w:rsidP="0097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7C3A" w14:textId="77777777" w:rsidR="00976752" w:rsidRDefault="00322C3A">
    <w:pPr>
      <w:pStyle w:val="Header"/>
    </w:pPr>
    <w:sdt>
      <w:sdtPr>
        <w:id w:val="171999623"/>
        <w:placeholder>
          <w:docPart w:val="A26055E3DD5C7E4486659C822AD70BF4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center" w:leader="none"/>
    </w:r>
    <w:sdt>
      <w:sdtPr>
        <w:id w:val="171999624"/>
        <w:placeholder>
          <w:docPart w:val="76507DF4B4F2D24D87B462E91467FEDE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right" w:leader="none"/>
    </w:r>
    <w:sdt>
      <w:sdtPr>
        <w:id w:val="171999625"/>
        <w:placeholder>
          <w:docPart w:val="14E12E960B04754AB5D04138CA93F496"/>
        </w:placeholder>
        <w:temporary/>
        <w:showingPlcHdr/>
      </w:sdtPr>
      <w:sdtEndPr/>
      <w:sdtContent>
        <w:r w:rsidR="00976752">
          <w:t>[Type text]</w:t>
        </w:r>
      </w:sdtContent>
    </w:sdt>
  </w:p>
  <w:p w14:paraId="3E47B93A" w14:textId="77777777" w:rsidR="00976752" w:rsidRDefault="00976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609D" w14:textId="77777777" w:rsidR="00976752" w:rsidRDefault="00976752" w:rsidP="00976752">
    <w:pPr>
      <w:pStyle w:val="Header"/>
      <w:jc w:val="center"/>
    </w:pPr>
    <w:r>
      <w:rPr>
        <w:noProof/>
        <w:lang w:eastAsia="bg-BG"/>
      </w:rPr>
      <w:drawing>
        <wp:inline distT="0" distB="0" distL="0" distR="0" wp14:anchorId="0FA9115E" wp14:editId="640BF3DA">
          <wp:extent cx="5824855" cy="8382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1CE9" w14:textId="77777777" w:rsidR="00976752" w:rsidRDefault="00976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0CAA1326"/>
    <w:multiLevelType w:val="hybridMultilevel"/>
    <w:tmpl w:val="81D09648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22888"/>
    <w:multiLevelType w:val="hybridMultilevel"/>
    <w:tmpl w:val="63F8A954"/>
    <w:lvl w:ilvl="0" w:tplc="6026EA2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87233D"/>
    <w:multiLevelType w:val="hybridMultilevel"/>
    <w:tmpl w:val="0E8088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287E"/>
    <w:multiLevelType w:val="hybridMultilevel"/>
    <w:tmpl w:val="A0C2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794F0E"/>
    <w:multiLevelType w:val="hybridMultilevel"/>
    <w:tmpl w:val="04EC2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0EF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27BE4"/>
    <w:multiLevelType w:val="hybridMultilevel"/>
    <w:tmpl w:val="3F6226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6F318C8"/>
    <w:multiLevelType w:val="hybridMultilevel"/>
    <w:tmpl w:val="CD222C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4EE14650"/>
    <w:multiLevelType w:val="hybridMultilevel"/>
    <w:tmpl w:val="414C7CB0"/>
    <w:lvl w:ilvl="0" w:tplc="B1F46A7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2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2802C5"/>
    <w:multiLevelType w:val="hybridMultilevel"/>
    <w:tmpl w:val="E1B47582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534C0"/>
    <w:multiLevelType w:val="hybridMultilevel"/>
    <w:tmpl w:val="AAC855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15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D"/>
    <w:rsid w:val="000164B1"/>
    <w:rsid w:val="00074C1F"/>
    <w:rsid w:val="00136FB6"/>
    <w:rsid w:val="00156B9C"/>
    <w:rsid w:val="00180C9B"/>
    <w:rsid w:val="001D4349"/>
    <w:rsid w:val="00244EEC"/>
    <w:rsid w:val="0026613F"/>
    <w:rsid w:val="0027157E"/>
    <w:rsid w:val="00322C3A"/>
    <w:rsid w:val="00322F13"/>
    <w:rsid w:val="00342C16"/>
    <w:rsid w:val="0037634B"/>
    <w:rsid w:val="003D408A"/>
    <w:rsid w:val="00440D29"/>
    <w:rsid w:val="006740E6"/>
    <w:rsid w:val="00677140"/>
    <w:rsid w:val="006B0F9F"/>
    <w:rsid w:val="006C6721"/>
    <w:rsid w:val="006F4673"/>
    <w:rsid w:val="007B3EF9"/>
    <w:rsid w:val="007C1160"/>
    <w:rsid w:val="00815FAF"/>
    <w:rsid w:val="008C0FA0"/>
    <w:rsid w:val="008D4947"/>
    <w:rsid w:val="00924D04"/>
    <w:rsid w:val="00952C10"/>
    <w:rsid w:val="00976752"/>
    <w:rsid w:val="00980F59"/>
    <w:rsid w:val="0098483C"/>
    <w:rsid w:val="009A1599"/>
    <w:rsid w:val="009D70A2"/>
    <w:rsid w:val="009F6F4B"/>
    <w:rsid w:val="00A27943"/>
    <w:rsid w:val="00A41965"/>
    <w:rsid w:val="00A43083"/>
    <w:rsid w:val="00A92447"/>
    <w:rsid w:val="00AF13C4"/>
    <w:rsid w:val="00AF45F2"/>
    <w:rsid w:val="00B473F3"/>
    <w:rsid w:val="00B553D5"/>
    <w:rsid w:val="00BD2269"/>
    <w:rsid w:val="00C36614"/>
    <w:rsid w:val="00C45774"/>
    <w:rsid w:val="00C61D37"/>
    <w:rsid w:val="00CF40A6"/>
    <w:rsid w:val="00D10897"/>
    <w:rsid w:val="00D54EC5"/>
    <w:rsid w:val="00DA342D"/>
    <w:rsid w:val="00DC41E6"/>
    <w:rsid w:val="00E3296D"/>
    <w:rsid w:val="00EA27C2"/>
    <w:rsid w:val="00EB7055"/>
    <w:rsid w:val="00EC5864"/>
    <w:rsid w:val="00EE5A1D"/>
    <w:rsid w:val="00F17F59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0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157E"/>
    <w:pPr>
      <w:ind w:left="720"/>
    </w:pPr>
    <w:rPr>
      <w:rFonts w:eastAsia="Calibri"/>
      <w:sz w:val="20"/>
      <w:szCs w:val="20"/>
      <w:lang w:val="en-AU" w:eastAsia="x-none"/>
    </w:rPr>
  </w:style>
  <w:style w:type="character" w:customStyle="1" w:styleId="ColorfulList-Accent1Char">
    <w:name w:val="Colorful List - Accent 1 Char"/>
    <w:link w:val="ColorfulList-Accent11"/>
    <w:uiPriority w:val="34"/>
    <w:rsid w:val="0027157E"/>
    <w:rPr>
      <w:rFonts w:ascii="Times New Roman" w:eastAsia="Calibri" w:hAnsi="Times New Roman" w:cs="Times New Roman"/>
      <w:sz w:val="20"/>
      <w:szCs w:val="20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157E"/>
    <w:pPr>
      <w:ind w:left="720"/>
    </w:pPr>
    <w:rPr>
      <w:rFonts w:eastAsia="Calibri"/>
      <w:sz w:val="20"/>
      <w:szCs w:val="20"/>
      <w:lang w:val="en-AU" w:eastAsia="x-none"/>
    </w:rPr>
  </w:style>
  <w:style w:type="character" w:customStyle="1" w:styleId="ColorfulList-Accent1Char">
    <w:name w:val="Colorful List - Accent 1 Char"/>
    <w:link w:val="ColorfulList-Accent11"/>
    <w:uiPriority w:val="34"/>
    <w:rsid w:val="0027157E"/>
    <w:rPr>
      <w:rFonts w:ascii="Times New Roman" w:eastAsia="Calibri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055E3DD5C7E4486659C822AD7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216-5415-5A4F-88CD-3BAF988F3DAE}"/>
      </w:docPartPr>
      <w:docPartBody>
        <w:p w:rsidR="002E20BA" w:rsidRDefault="002E20BA" w:rsidP="002E20BA">
          <w:pPr>
            <w:pStyle w:val="A26055E3DD5C7E4486659C822AD70BF4"/>
          </w:pPr>
          <w:r>
            <w:t>[Type text]</w:t>
          </w:r>
        </w:p>
      </w:docPartBody>
    </w:docPart>
    <w:docPart>
      <w:docPartPr>
        <w:name w:val="76507DF4B4F2D24D87B462E9146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A301-B2C7-2C48-BB96-C5926A44453B}"/>
      </w:docPartPr>
      <w:docPartBody>
        <w:p w:rsidR="002E20BA" w:rsidRDefault="002E20BA" w:rsidP="002E20BA">
          <w:pPr>
            <w:pStyle w:val="76507DF4B4F2D24D87B462E91467FEDE"/>
          </w:pPr>
          <w:r>
            <w:t>[Type text]</w:t>
          </w:r>
        </w:p>
      </w:docPartBody>
    </w:docPart>
    <w:docPart>
      <w:docPartPr>
        <w:name w:val="14E12E960B04754AB5D04138CA9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DD2F-2297-474C-9479-CFA9793F6566}"/>
      </w:docPartPr>
      <w:docPartBody>
        <w:p w:rsidR="002E20BA" w:rsidRDefault="002E20BA" w:rsidP="002E20BA">
          <w:pPr>
            <w:pStyle w:val="14E12E960B04754AB5D04138CA93F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A"/>
    <w:rsid w:val="00220A32"/>
    <w:rsid w:val="002E20BA"/>
    <w:rsid w:val="003B6351"/>
    <w:rsid w:val="004D7B83"/>
    <w:rsid w:val="00670E64"/>
    <w:rsid w:val="0079171A"/>
    <w:rsid w:val="007E15F9"/>
    <w:rsid w:val="00825AD4"/>
    <w:rsid w:val="00B45227"/>
    <w:rsid w:val="00B828A4"/>
    <w:rsid w:val="00C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35D23-D8AF-4D48-8AB0-8CA540FD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Hristina Mikova</cp:lastModifiedBy>
  <cp:revision>2</cp:revision>
  <cp:lastPrinted>2014-08-14T16:44:00Z</cp:lastPrinted>
  <dcterms:created xsi:type="dcterms:W3CDTF">2014-09-08T09:13:00Z</dcterms:created>
  <dcterms:modified xsi:type="dcterms:W3CDTF">2014-09-08T09:13:00Z</dcterms:modified>
</cp:coreProperties>
</file>